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 xml:space="preserve">Konkurso nuostatai </w:t>
      </w:r>
      <w:r w:rsidRPr="007113B7">
        <w:rPr>
          <w:rFonts w:ascii="Times New Roman" w:eastAsia="Times New Roman" w:hAnsi="Times New Roman" w:cs="Times New Roman"/>
          <w:color w:val="302F2F"/>
          <w:sz w:val="28"/>
          <w:szCs w:val="28"/>
          <w:lang w:eastAsia="lt-LT"/>
        </w:rPr>
        <w:t>(1991 m.)</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I.</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1. Beatričės Grincevičiūtės respublikinis vokalistų konkursas vyks Vilniuje 1991 m. lapkričio 28 d.</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2. Konkurse gali dalyvauti bet kokio amžiaus profesionalūs ir mėgėjai dainininkai.</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Pastaba: Mėgėjai dainininkai yra LASS nariai ir darbuotojai, Aklųjų ir silpnaregių mokyklų moksleiviai bei darbuotojai.</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3. Į konkurso žiuri bus kviečiami įžymūs lietuvių muzikai ir LASS atstovai. Komisijos sudėtis, patvirtinta LASS tarybos įsakymu, bus skelbiama prieš prasidedant konkursui. Žiuri vertinimai slapti. Žiuri kompetentinga spręsti įvairius konkurso sąlygų bei eigos klausimus, dalyvauja įvairinant konkurso formas, turinį, gali rekomenduoti baigiamąjį laureatų koncertą.</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II.</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Dalyvių paraiškos priimamos iki 1991 m. rugsėjo 15 d. Adresas 232600 Vilnius, Labdarių 7/11, Lietuvos aklųjų ir silpnaregių sąjungos tarybą, Beatričės Grincevičiūtės respublikinio vokalistų konkurso organizaciniam komitetui. Paraiškoje turi būti nurodyta kandidato pavardė, vardas, darbovietė arba mokymosi įstaiga ir kiekvienam turui paruošta programa.</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III.</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Kandidatams bus pranešta apie jų galimybę dalyvauti, tikslus konkurso laikas, adresas iki 1991 m. spalio 15 d.</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IV.</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1. Dalyvių nakvynės ir maitinimo išlaidas apmoka LASS.</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2. Kelionę į konkursą apmoka patys dalyviai arba juos siunčiančios organizacijos.</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3. I turo dalyviai, žiuri sprendimu nepatekę į finalą, už savo lėšas gali likti klausytojais iki konkurso pabaigos.</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V.</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1. Konkurso etapai:</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I turas</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Finalas.</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Perklausos viešos.</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2. Dalyvių pasirodymo eilės tvarka nustatoma burtų keliu ir nekeičiama iki konkurso pabaigos.</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3. Dalyviai atvyksta į konkursą su savo koncertmeisteriu.</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4. Visi kūriniai atliekami mintinai</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5. Kitų konkursų laureatai nuo pirmojo turo neatleidžiami.</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6. Finale žiuri sprendimu dalyvauja konkurso dalyviai, turintys ne mažiau kaip 18 balų (25 balų vertinimo sistema), tačiau ne daugiau kaip 9 dalyviai, gavę daugiausiai balų I ture.</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VI.</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 xml:space="preserve">1. Konkurso I turas, finalinis ir baigiamasis koncertai, organizaciniam komitetui leidus, gali būti transliuojami  per radiją ir televiziją, įrašomi į magnetofono, kino ir </w:t>
      </w:r>
      <w:proofErr w:type="spellStart"/>
      <w:r>
        <w:rPr>
          <w:rFonts w:ascii="Times New Roman" w:eastAsia="Times New Roman" w:hAnsi="Times New Roman" w:cs="Times New Roman"/>
          <w:color w:val="302F2F"/>
          <w:sz w:val="28"/>
          <w:szCs w:val="28"/>
          <w:lang w:eastAsia="lt-LT"/>
        </w:rPr>
        <w:t>videojuostą</w:t>
      </w:r>
      <w:proofErr w:type="spellEnd"/>
      <w:r>
        <w:rPr>
          <w:rFonts w:ascii="Times New Roman" w:eastAsia="Times New Roman" w:hAnsi="Times New Roman" w:cs="Times New Roman"/>
          <w:color w:val="302F2F"/>
          <w:sz w:val="28"/>
          <w:szCs w:val="28"/>
          <w:lang w:eastAsia="lt-LT"/>
        </w:rPr>
        <w:t xml:space="preserve"> bei plokšteles, nemokant papildomo užmokesčio konkurso dalyviams.</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lastRenderedPageBreak/>
        <w:t>VII.</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Beatričės Grincevičiūtės respublikinio vokalistų konkurso žiuri sprendimu nugalėtojams skiriamos tokios premijos:</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 xml:space="preserve">I premija – 800 </w:t>
      </w:r>
      <w:proofErr w:type="spellStart"/>
      <w:r>
        <w:rPr>
          <w:rFonts w:ascii="Times New Roman" w:eastAsia="Times New Roman" w:hAnsi="Times New Roman" w:cs="Times New Roman"/>
          <w:color w:val="302F2F"/>
          <w:sz w:val="28"/>
          <w:szCs w:val="28"/>
          <w:lang w:eastAsia="lt-LT"/>
        </w:rPr>
        <w:t>rb</w:t>
      </w:r>
      <w:proofErr w:type="spellEnd"/>
      <w:r>
        <w:rPr>
          <w:rFonts w:ascii="Times New Roman" w:eastAsia="Times New Roman" w:hAnsi="Times New Roman" w:cs="Times New Roman"/>
          <w:color w:val="302F2F"/>
          <w:sz w:val="28"/>
          <w:szCs w:val="28"/>
          <w:lang w:eastAsia="lt-LT"/>
        </w:rPr>
        <w:t>, laureato vardas ir I laipsnio diplomas iš visų geriausiam vokalistui;</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 xml:space="preserve">I premija – 800 </w:t>
      </w:r>
      <w:proofErr w:type="spellStart"/>
      <w:r>
        <w:rPr>
          <w:rFonts w:ascii="Times New Roman" w:eastAsia="Times New Roman" w:hAnsi="Times New Roman" w:cs="Times New Roman"/>
          <w:color w:val="302F2F"/>
          <w:sz w:val="28"/>
          <w:szCs w:val="28"/>
          <w:lang w:eastAsia="lt-LT"/>
        </w:rPr>
        <w:t>rb</w:t>
      </w:r>
      <w:proofErr w:type="spellEnd"/>
      <w:r>
        <w:rPr>
          <w:rFonts w:ascii="Times New Roman" w:eastAsia="Times New Roman" w:hAnsi="Times New Roman" w:cs="Times New Roman"/>
          <w:color w:val="302F2F"/>
          <w:sz w:val="28"/>
          <w:szCs w:val="28"/>
          <w:lang w:eastAsia="lt-LT"/>
        </w:rPr>
        <w:t>, laureato vardas ir I laipsnio diplomas geriausiam vokalistui regėjimo invalidui.</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 xml:space="preserve">I premija – 400 </w:t>
      </w:r>
      <w:proofErr w:type="spellStart"/>
      <w:r>
        <w:rPr>
          <w:rFonts w:ascii="Times New Roman" w:eastAsia="Times New Roman" w:hAnsi="Times New Roman" w:cs="Times New Roman"/>
          <w:color w:val="302F2F"/>
          <w:sz w:val="28"/>
          <w:szCs w:val="28"/>
          <w:lang w:eastAsia="lt-LT"/>
        </w:rPr>
        <w:t>rb</w:t>
      </w:r>
      <w:proofErr w:type="spellEnd"/>
      <w:r>
        <w:rPr>
          <w:rFonts w:ascii="Times New Roman" w:eastAsia="Times New Roman" w:hAnsi="Times New Roman" w:cs="Times New Roman"/>
          <w:color w:val="302F2F"/>
          <w:sz w:val="28"/>
          <w:szCs w:val="28"/>
          <w:lang w:eastAsia="lt-LT"/>
        </w:rPr>
        <w:t>, laureato vardas ir I laipsnio diplomas geriausiam vokalistui mėgėjui.</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2. Žiuri turi teisę skirti ne visas premijas ir jas dalyti.</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3. Papildomai dainininkus gali apdovanoti kiekviena organizacija ar privatus asmuo. Jų paraiškos pateikiamos konkurso organizaciniam komitetui ne vėliau kaip iki 1991 m. lapkričio 1 dienos.</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 xml:space="preserve">Programa </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I turas</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1. Dvi skirtingo charakterio lietuvių liaudies dainos, viena iš jų nepritariant.</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2. Du skirtingo charakterio lietuvių autorių romansai.</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3. Po vieną XVIII ir XIX s. Vakarų Europos kompozitorių kamerinio pobūdžio kūrinį.</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Pastaba: Kūrinių atlikimo tvarką pasirenka atlikėjas.</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p>
    <w:p w:rsidR="00497238" w:rsidRDefault="00497238" w:rsidP="00497238">
      <w:pPr>
        <w:spacing w:after="0" w:line="240" w:lineRule="auto"/>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Finalas</w:t>
      </w:r>
    </w:p>
    <w:p w:rsidR="00497238" w:rsidRPr="00497238" w:rsidRDefault="00497238" w:rsidP="00497238">
      <w:pPr>
        <w:spacing w:after="0" w:line="240" w:lineRule="auto"/>
        <w:ind w:left="360"/>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 xml:space="preserve">1. </w:t>
      </w:r>
      <w:r w:rsidRPr="00497238">
        <w:rPr>
          <w:rFonts w:ascii="Times New Roman" w:eastAsia="Times New Roman" w:hAnsi="Times New Roman" w:cs="Times New Roman"/>
          <w:color w:val="302F2F"/>
          <w:sz w:val="28"/>
          <w:szCs w:val="28"/>
          <w:lang w:eastAsia="lt-LT"/>
        </w:rPr>
        <w:t>Viena lietuvių autorių išplėtota lietuvių liaudies daina.</w:t>
      </w:r>
    </w:p>
    <w:p w:rsidR="00497238" w:rsidRPr="00497238" w:rsidRDefault="00497238" w:rsidP="00497238">
      <w:pPr>
        <w:spacing w:after="0" w:line="240" w:lineRule="auto"/>
        <w:ind w:left="360"/>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 xml:space="preserve">2. </w:t>
      </w:r>
      <w:r w:rsidRPr="00497238">
        <w:rPr>
          <w:rFonts w:ascii="Times New Roman" w:eastAsia="Times New Roman" w:hAnsi="Times New Roman" w:cs="Times New Roman"/>
          <w:color w:val="302F2F"/>
          <w:sz w:val="28"/>
          <w:szCs w:val="28"/>
          <w:lang w:eastAsia="lt-LT"/>
        </w:rPr>
        <w:t>Vienas lietuvių autorių  vokalinis ciklas arba ne mažiau kaip trys jo dalys.</w:t>
      </w:r>
    </w:p>
    <w:p w:rsidR="00497238" w:rsidRPr="00497238" w:rsidRDefault="00497238" w:rsidP="00497238">
      <w:pPr>
        <w:spacing w:after="0" w:line="240" w:lineRule="auto"/>
        <w:ind w:left="360"/>
        <w:rPr>
          <w:rFonts w:ascii="Times New Roman" w:eastAsia="Times New Roman" w:hAnsi="Times New Roman" w:cs="Times New Roman"/>
          <w:color w:val="302F2F"/>
          <w:sz w:val="28"/>
          <w:szCs w:val="28"/>
          <w:lang w:eastAsia="lt-LT"/>
        </w:rPr>
      </w:pPr>
      <w:r w:rsidRPr="00497238">
        <w:rPr>
          <w:rFonts w:ascii="Times New Roman" w:eastAsia="Times New Roman" w:hAnsi="Times New Roman" w:cs="Times New Roman"/>
          <w:color w:val="302F2F"/>
          <w:sz w:val="28"/>
          <w:szCs w:val="28"/>
          <w:lang w:eastAsia="lt-LT"/>
        </w:rPr>
        <w:t>3. Vienas stambios formos kūrinys vaikams.</w:t>
      </w:r>
    </w:p>
    <w:p w:rsidR="00497238" w:rsidRPr="003A7F01" w:rsidRDefault="00497238" w:rsidP="00497238">
      <w:pPr>
        <w:spacing w:after="0" w:line="240" w:lineRule="auto"/>
        <w:ind w:left="360"/>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 xml:space="preserve">4.  </w:t>
      </w:r>
      <w:r w:rsidRPr="003A7F01">
        <w:rPr>
          <w:rFonts w:ascii="Times New Roman" w:eastAsia="Times New Roman" w:hAnsi="Times New Roman" w:cs="Times New Roman"/>
          <w:color w:val="302F2F"/>
          <w:sz w:val="28"/>
          <w:szCs w:val="28"/>
          <w:lang w:eastAsia="lt-LT"/>
        </w:rPr>
        <w:t>F. Šuberto baladė „Girių karalius“ (profesionalams).</w:t>
      </w:r>
    </w:p>
    <w:p w:rsidR="00497238" w:rsidRPr="003A7F01" w:rsidRDefault="00497238" w:rsidP="00497238">
      <w:pPr>
        <w:spacing w:after="0" w:line="240" w:lineRule="auto"/>
        <w:ind w:left="360"/>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 xml:space="preserve">5.  </w:t>
      </w:r>
      <w:r w:rsidRPr="003A7F01">
        <w:rPr>
          <w:rFonts w:ascii="Times New Roman" w:eastAsia="Times New Roman" w:hAnsi="Times New Roman" w:cs="Times New Roman"/>
          <w:color w:val="302F2F"/>
          <w:sz w:val="28"/>
          <w:szCs w:val="28"/>
          <w:lang w:eastAsia="lt-LT"/>
        </w:rPr>
        <w:t>F. Šuberto „Upėtakis“ mėgėjams.</w:t>
      </w:r>
    </w:p>
    <w:p w:rsidR="00497238" w:rsidRDefault="00497238" w:rsidP="00497238">
      <w:pPr>
        <w:spacing w:after="0" w:line="240" w:lineRule="auto"/>
        <w:ind w:left="360"/>
        <w:rPr>
          <w:rFonts w:ascii="Times New Roman" w:eastAsia="Times New Roman" w:hAnsi="Times New Roman" w:cs="Times New Roman"/>
          <w:color w:val="302F2F"/>
          <w:sz w:val="28"/>
          <w:szCs w:val="28"/>
          <w:lang w:eastAsia="lt-LT"/>
        </w:rPr>
      </w:pPr>
      <w:r>
        <w:rPr>
          <w:rFonts w:ascii="Times New Roman" w:eastAsia="Times New Roman" w:hAnsi="Times New Roman" w:cs="Times New Roman"/>
          <w:color w:val="302F2F"/>
          <w:sz w:val="28"/>
          <w:szCs w:val="28"/>
          <w:lang w:eastAsia="lt-LT"/>
        </w:rPr>
        <w:t>Pastaba: Kūrinių atlikimo tvarką pasirenka atlikėjas.</w:t>
      </w:r>
    </w:p>
    <w:p w:rsidR="00BB217A" w:rsidRDefault="00BB217A" w:rsidP="00497238">
      <w:pPr>
        <w:spacing w:after="0" w:line="240" w:lineRule="auto"/>
        <w:ind w:left="360"/>
        <w:rPr>
          <w:rFonts w:ascii="Times New Roman" w:eastAsia="Times New Roman" w:hAnsi="Times New Roman" w:cs="Times New Roman"/>
          <w:color w:val="302F2F"/>
          <w:sz w:val="28"/>
          <w:szCs w:val="28"/>
          <w:lang w:eastAsia="lt-LT"/>
        </w:rPr>
      </w:pPr>
    </w:p>
    <w:p w:rsidR="00497238" w:rsidRPr="009E1980" w:rsidRDefault="00497238" w:rsidP="00497238">
      <w:pPr>
        <w:spacing w:after="0" w:line="240" w:lineRule="auto"/>
        <w:ind w:left="360"/>
        <w:rPr>
          <w:rFonts w:ascii="Times New Roman" w:eastAsia="Times New Roman" w:hAnsi="Times New Roman" w:cs="Times New Roman"/>
          <w:color w:val="302F2F"/>
          <w:sz w:val="28"/>
          <w:szCs w:val="28"/>
          <w:lang w:eastAsia="lt-LT"/>
        </w:rPr>
      </w:pPr>
      <w:bookmarkStart w:id="0" w:name="_GoBack"/>
      <w:bookmarkEnd w:id="0"/>
      <w:r>
        <w:rPr>
          <w:rFonts w:ascii="Times New Roman" w:eastAsia="Times New Roman" w:hAnsi="Times New Roman" w:cs="Times New Roman"/>
          <w:color w:val="302F2F"/>
          <w:sz w:val="28"/>
          <w:szCs w:val="28"/>
          <w:lang w:eastAsia="lt-LT"/>
        </w:rPr>
        <w:t>Konkurso sąlygas paruošė LASS tarybos kultūros darbo organizavimo instruktorius  A. Bartkus</w:t>
      </w:r>
    </w:p>
    <w:p w:rsidR="00497238" w:rsidRDefault="00497238" w:rsidP="00497238">
      <w:pPr>
        <w:spacing w:after="0" w:line="240" w:lineRule="auto"/>
        <w:rPr>
          <w:rFonts w:ascii="Times New Roman" w:eastAsia="Times New Roman" w:hAnsi="Times New Roman" w:cs="Times New Roman"/>
          <w:color w:val="302F2F"/>
          <w:sz w:val="28"/>
          <w:szCs w:val="28"/>
          <w:lang w:eastAsia="lt-LT"/>
        </w:rPr>
      </w:pPr>
    </w:p>
    <w:p w:rsidR="00497238" w:rsidRDefault="00497238" w:rsidP="00497238">
      <w:pPr>
        <w:spacing w:after="0" w:line="240" w:lineRule="auto"/>
        <w:rPr>
          <w:rFonts w:ascii="Times New Roman" w:eastAsia="Times New Roman" w:hAnsi="Times New Roman" w:cs="Times New Roman"/>
          <w:b/>
          <w:color w:val="302F2F"/>
          <w:sz w:val="28"/>
          <w:szCs w:val="28"/>
          <w:lang w:eastAsia="lt-LT"/>
        </w:rPr>
      </w:pPr>
    </w:p>
    <w:p w:rsidR="00497238" w:rsidRDefault="00497238" w:rsidP="00497238">
      <w:pPr>
        <w:spacing w:after="0" w:line="240" w:lineRule="auto"/>
        <w:rPr>
          <w:rFonts w:ascii="Times New Roman" w:eastAsia="Times New Roman" w:hAnsi="Times New Roman" w:cs="Times New Roman"/>
          <w:b/>
          <w:color w:val="302F2F"/>
          <w:sz w:val="28"/>
          <w:szCs w:val="28"/>
          <w:lang w:eastAsia="lt-LT"/>
        </w:rPr>
      </w:pPr>
    </w:p>
    <w:p w:rsidR="00497238" w:rsidRDefault="00497238" w:rsidP="00497238">
      <w:pPr>
        <w:spacing w:after="0" w:line="240" w:lineRule="auto"/>
        <w:rPr>
          <w:rFonts w:ascii="Times New Roman" w:eastAsia="Times New Roman" w:hAnsi="Times New Roman" w:cs="Times New Roman"/>
          <w:b/>
          <w:color w:val="302F2F"/>
          <w:sz w:val="28"/>
          <w:szCs w:val="28"/>
          <w:lang w:eastAsia="lt-LT"/>
        </w:rPr>
      </w:pPr>
    </w:p>
    <w:p w:rsidR="00497238" w:rsidRDefault="00497238" w:rsidP="00497238">
      <w:pPr>
        <w:spacing w:after="0" w:line="240" w:lineRule="auto"/>
        <w:rPr>
          <w:rFonts w:ascii="Times New Roman" w:eastAsia="Times New Roman" w:hAnsi="Times New Roman" w:cs="Times New Roman"/>
          <w:b/>
          <w:color w:val="302F2F"/>
          <w:sz w:val="28"/>
          <w:szCs w:val="28"/>
          <w:lang w:eastAsia="lt-LT"/>
        </w:rPr>
      </w:pPr>
    </w:p>
    <w:p w:rsidR="00497238" w:rsidRDefault="00497238" w:rsidP="00497238">
      <w:pPr>
        <w:spacing w:after="0" w:line="240" w:lineRule="auto"/>
        <w:rPr>
          <w:rFonts w:ascii="Times New Roman" w:eastAsia="Times New Roman" w:hAnsi="Times New Roman" w:cs="Times New Roman"/>
          <w:b/>
          <w:color w:val="302F2F"/>
          <w:sz w:val="28"/>
          <w:szCs w:val="28"/>
          <w:lang w:eastAsia="lt-LT"/>
        </w:rPr>
      </w:pPr>
    </w:p>
    <w:p w:rsidR="00497238" w:rsidRDefault="00497238" w:rsidP="00497238">
      <w:pPr>
        <w:spacing w:after="0" w:line="240" w:lineRule="auto"/>
        <w:rPr>
          <w:rFonts w:ascii="Times New Roman" w:eastAsia="Times New Roman" w:hAnsi="Times New Roman" w:cs="Times New Roman"/>
          <w:b/>
          <w:color w:val="302F2F"/>
          <w:sz w:val="28"/>
          <w:szCs w:val="28"/>
          <w:lang w:eastAsia="lt-LT"/>
        </w:rPr>
      </w:pPr>
    </w:p>
    <w:p w:rsidR="00497238" w:rsidRDefault="00497238" w:rsidP="00497238">
      <w:pPr>
        <w:spacing w:after="0" w:line="240" w:lineRule="auto"/>
        <w:rPr>
          <w:rFonts w:ascii="Times New Roman" w:eastAsia="Times New Roman" w:hAnsi="Times New Roman" w:cs="Times New Roman"/>
          <w:b/>
          <w:color w:val="302F2F"/>
          <w:sz w:val="28"/>
          <w:szCs w:val="28"/>
          <w:lang w:eastAsia="lt-LT"/>
        </w:rPr>
      </w:pPr>
    </w:p>
    <w:p w:rsidR="00497238" w:rsidRDefault="00497238" w:rsidP="00497238">
      <w:pPr>
        <w:spacing w:after="0" w:line="240" w:lineRule="auto"/>
        <w:rPr>
          <w:rFonts w:ascii="Times New Roman" w:eastAsia="Times New Roman" w:hAnsi="Times New Roman" w:cs="Times New Roman"/>
          <w:b/>
          <w:color w:val="302F2F"/>
          <w:sz w:val="28"/>
          <w:szCs w:val="28"/>
          <w:lang w:eastAsia="lt-LT"/>
        </w:rPr>
      </w:pPr>
    </w:p>
    <w:p w:rsidR="00497238" w:rsidRDefault="00497238" w:rsidP="00497238">
      <w:pPr>
        <w:spacing w:after="0" w:line="240" w:lineRule="auto"/>
        <w:rPr>
          <w:rFonts w:ascii="Times New Roman" w:eastAsia="Times New Roman" w:hAnsi="Times New Roman" w:cs="Times New Roman"/>
          <w:b/>
          <w:color w:val="302F2F"/>
          <w:sz w:val="28"/>
          <w:szCs w:val="28"/>
          <w:lang w:eastAsia="lt-LT"/>
        </w:rPr>
      </w:pPr>
    </w:p>
    <w:p w:rsidR="00497238" w:rsidRDefault="00497238" w:rsidP="00497238">
      <w:pPr>
        <w:spacing w:after="0" w:line="240" w:lineRule="auto"/>
        <w:rPr>
          <w:rFonts w:ascii="Times New Roman" w:eastAsia="Times New Roman" w:hAnsi="Times New Roman" w:cs="Times New Roman"/>
          <w:b/>
          <w:color w:val="302F2F"/>
          <w:sz w:val="28"/>
          <w:szCs w:val="28"/>
          <w:lang w:eastAsia="lt-LT"/>
        </w:rPr>
      </w:pPr>
    </w:p>
    <w:p w:rsidR="005F616D" w:rsidRDefault="005F616D"/>
    <w:sectPr w:rsidR="005F616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28B1"/>
    <w:multiLevelType w:val="hybridMultilevel"/>
    <w:tmpl w:val="197E80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97971ED"/>
    <w:multiLevelType w:val="hybridMultilevel"/>
    <w:tmpl w:val="BD1442F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0214282"/>
    <w:multiLevelType w:val="hybridMultilevel"/>
    <w:tmpl w:val="9D9049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38"/>
    <w:rsid w:val="00497238"/>
    <w:rsid w:val="005F616D"/>
    <w:rsid w:val="00BB217A"/>
    <w:rsid w:val="00D338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723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7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723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7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2266</Words>
  <Characters>1293</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Ina</cp:lastModifiedBy>
  <cp:revision>2</cp:revision>
  <dcterms:created xsi:type="dcterms:W3CDTF">2016-10-21T07:12:00Z</dcterms:created>
  <dcterms:modified xsi:type="dcterms:W3CDTF">2016-10-21T07:14:00Z</dcterms:modified>
</cp:coreProperties>
</file>